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CD" w:rsidRPr="002D32F5" w:rsidRDefault="002D32F5" w:rsidP="002D32F5">
      <w:pPr>
        <w:jc w:val="center"/>
        <w:rPr>
          <w:b/>
          <w:color w:val="0070C0"/>
          <w:sz w:val="28"/>
          <w:szCs w:val="28"/>
        </w:rPr>
      </w:pPr>
      <w:r w:rsidRPr="002D32F5">
        <w:rPr>
          <w:b/>
          <w:color w:val="0070C0"/>
          <w:sz w:val="28"/>
          <w:szCs w:val="28"/>
        </w:rPr>
        <w:t>КАРТОТЕКА ДИДАКТИЧЕСКИХ ИГР ПО РАЗВИТИЮ РЕЧИ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«Догадайся, что звучит»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Познакомить детей со звуками окружающего мира, их вычленять и узнавать.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Ход: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«Лягушка и лягушата»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Развивать речевое внимание детей.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Ход: 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 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«Покормим птенчиков»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Развивать речевой аппарат детей.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Ход: </w:t>
      </w:r>
      <w:proofErr w:type="gramStart"/>
      <w:r w:rsidRPr="00917688">
        <w:rPr>
          <w:rFonts w:cs="Times New Roman"/>
          <w:sz w:val="28"/>
          <w:szCs w:val="28"/>
        </w:rPr>
        <w:t>(Я – мама-птица, а вы мои детки-птенчики.</w:t>
      </w:r>
      <w:proofErr w:type="gramEnd"/>
      <w:r w:rsidRPr="00917688">
        <w:rPr>
          <w:rFonts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917688">
        <w:rPr>
          <w:rFonts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917688">
        <w:rPr>
          <w:rFonts w:cs="Times New Roman"/>
          <w:sz w:val="28"/>
          <w:szCs w:val="28"/>
        </w:rPr>
        <w:t xml:space="preserve"> (Воспитатель добивается, что бы дети </w:t>
      </w:r>
      <w:proofErr w:type="gramStart"/>
      <w:r w:rsidRPr="00917688">
        <w:rPr>
          <w:rFonts w:cs="Times New Roman"/>
          <w:sz w:val="28"/>
          <w:szCs w:val="28"/>
        </w:rPr>
        <w:t>пошире</w:t>
      </w:r>
      <w:proofErr w:type="gramEnd"/>
      <w:r w:rsidRPr="00917688">
        <w:rPr>
          <w:rFonts w:cs="Times New Roman"/>
          <w:sz w:val="28"/>
          <w:szCs w:val="28"/>
        </w:rPr>
        <w:t xml:space="preserve"> открывали рот). Игра повторяется 2-3 раза.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«На приеме у врача»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Развивать артикуляционный аппарат детей.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Ход: Кукла – врач. Она хочет посмотреть, не болят ли у детей зубы.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917688">
        <w:rPr>
          <w:rFonts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</w:t>
      </w:r>
      <w:proofErr w:type="gramStart"/>
      <w:r w:rsidRPr="00917688">
        <w:rPr>
          <w:rFonts w:cs="Times New Roman"/>
          <w:sz w:val="28"/>
          <w:szCs w:val="28"/>
        </w:rPr>
        <w:t xml:space="preserve"> .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Врач доволен: горло ни у кого не болит.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«Догадайся, что звучит»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Продолжать вычленять и узнавать звуки отдельных музыкальных инструментов.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Ход: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«Узнай по голосу»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Уточнить и закреплять правильное произношение звуков.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Ход: Воспитатель показывает игрушки и </w:t>
      </w:r>
      <w:proofErr w:type="gramStart"/>
      <w:r w:rsidRPr="00917688">
        <w:rPr>
          <w:rFonts w:cs="Times New Roman"/>
          <w:sz w:val="28"/>
          <w:szCs w:val="28"/>
        </w:rPr>
        <w:t>спрашивает</w:t>
      </w:r>
      <w:proofErr w:type="gramEnd"/>
      <w:r w:rsidRPr="00917688">
        <w:rPr>
          <w:rFonts w:cs="Times New Roman"/>
          <w:sz w:val="28"/>
          <w:szCs w:val="28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«Кто в домике живет? 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Закреплять правильное произношение звуков. Развивать речевое дыхание детей.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Ход: (Воспитатель показывает картинку с изображением собаки). Кто это? Собака лает громко: «</w:t>
      </w:r>
      <w:proofErr w:type="spellStart"/>
      <w:r w:rsidRPr="00917688">
        <w:rPr>
          <w:rFonts w:cs="Times New Roman"/>
          <w:sz w:val="28"/>
          <w:szCs w:val="28"/>
        </w:rPr>
        <w:t>ав-ав</w:t>
      </w:r>
      <w:proofErr w:type="spellEnd"/>
      <w:r w:rsidRPr="00917688">
        <w:rPr>
          <w:rFonts w:cs="Times New Roman"/>
          <w:sz w:val="28"/>
          <w:szCs w:val="28"/>
        </w:rPr>
        <w:t>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Пошли </w:t>
      </w:r>
      <w:proofErr w:type="gramStart"/>
      <w:r w:rsidRPr="00917688">
        <w:rPr>
          <w:rFonts w:cs="Times New Roman"/>
          <w:sz w:val="28"/>
          <w:szCs w:val="28"/>
        </w:rPr>
        <w:t>зверюшки</w:t>
      </w:r>
      <w:proofErr w:type="gramEnd"/>
      <w:r w:rsidRPr="00917688">
        <w:rPr>
          <w:rFonts w:cs="Times New Roman"/>
          <w:sz w:val="28"/>
          <w:szCs w:val="28"/>
        </w:rPr>
        <w:t xml:space="preserve"> домой (картинки убираются за кубики). </w:t>
      </w:r>
      <w:proofErr w:type="gramStart"/>
      <w:r w:rsidRPr="00917688">
        <w:rPr>
          <w:rFonts w:cs="Times New Roman"/>
          <w:sz w:val="28"/>
          <w:szCs w:val="28"/>
        </w:rPr>
        <w:t>Отгадайте, кто в этом домике живет: «</w:t>
      </w:r>
      <w:proofErr w:type="spellStart"/>
      <w:r w:rsidRPr="00917688">
        <w:rPr>
          <w:rFonts w:cs="Times New Roman"/>
          <w:sz w:val="28"/>
          <w:szCs w:val="28"/>
        </w:rPr>
        <w:t>ав-ав</w:t>
      </w:r>
      <w:proofErr w:type="spellEnd"/>
      <w:r w:rsidRPr="00917688">
        <w:rPr>
          <w:rFonts w:cs="Times New Roman"/>
          <w:sz w:val="28"/>
          <w:szCs w:val="28"/>
        </w:rPr>
        <w:t>» (произносится громко?</w:t>
      </w:r>
      <w:proofErr w:type="gramEnd"/>
      <w:r w:rsidRPr="00917688">
        <w:rPr>
          <w:rFonts w:cs="Times New Roman"/>
          <w:sz w:val="28"/>
          <w:szCs w:val="28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917688">
        <w:rPr>
          <w:rFonts w:cs="Times New Roman"/>
          <w:sz w:val="28"/>
          <w:szCs w:val="28"/>
        </w:rPr>
        <w:t xml:space="preserve"> .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>Отгадайте, кто в этом домике живет: «мяу-мяу» (произносит тихо?</w:t>
      </w:r>
      <w:proofErr w:type="gramEnd"/>
      <w:r w:rsidRPr="00917688">
        <w:rPr>
          <w:rFonts w:cs="Times New Roman"/>
          <w:sz w:val="28"/>
          <w:szCs w:val="28"/>
        </w:rPr>
        <w:t xml:space="preserve"> Как котенок мяукал?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Аналогично дети отгадывают, кто живет в других </w:t>
      </w:r>
      <w:proofErr w:type="gramStart"/>
      <w:r w:rsidRPr="00917688">
        <w:rPr>
          <w:rFonts w:cs="Times New Roman"/>
          <w:sz w:val="28"/>
          <w:szCs w:val="28"/>
        </w:rPr>
        <w:t>домиках</w:t>
      </w:r>
      <w:proofErr w:type="gramEnd"/>
      <w:r w:rsidRPr="00917688">
        <w:rPr>
          <w:rFonts w:cs="Times New Roman"/>
          <w:sz w:val="28"/>
          <w:szCs w:val="28"/>
        </w:rPr>
        <w:t xml:space="preserve"> и повторяют звукосочетания по нескольку раз.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«Кто как кричит? 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lastRenderedPageBreak/>
        <w:t>Цель: Развивать речевое внимание детей.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Ход: У мамы птицы был маленький птенец (выставляет картинки). Мама учила его петь. Птица пела громко: «</w:t>
      </w:r>
      <w:proofErr w:type="spellStart"/>
      <w:proofErr w:type="gramStart"/>
      <w:r w:rsidRPr="00917688">
        <w:rPr>
          <w:rFonts w:cs="Times New Roman"/>
          <w:sz w:val="28"/>
          <w:szCs w:val="28"/>
        </w:rPr>
        <w:t>чирик</w:t>
      </w:r>
      <w:proofErr w:type="spellEnd"/>
      <w:proofErr w:type="gramEnd"/>
      <w:r w:rsidRPr="00917688">
        <w:rPr>
          <w:rFonts w:cs="Times New Roman"/>
          <w:sz w:val="28"/>
          <w:szCs w:val="28"/>
        </w:rPr>
        <w:t xml:space="preserve"> - </w:t>
      </w:r>
      <w:proofErr w:type="spellStart"/>
      <w:r w:rsidRPr="00917688">
        <w:rPr>
          <w:rFonts w:cs="Times New Roman"/>
          <w:sz w:val="28"/>
          <w:szCs w:val="28"/>
        </w:rPr>
        <w:t>чирик</w:t>
      </w:r>
      <w:proofErr w:type="spellEnd"/>
      <w:r w:rsidRPr="00917688">
        <w:rPr>
          <w:rFonts w:cs="Times New Roman"/>
          <w:sz w:val="28"/>
          <w:szCs w:val="28"/>
        </w:rPr>
        <w:t>» (дети повторяют звукосочетание). А птенец отвечал тихо: «</w:t>
      </w:r>
      <w:proofErr w:type="spellStart"/>
      <w:proofErr w:type="gramStart"/>
      <w:r w:rsidRPr="00917688">
        <w:rPr>
          <w:rFonts w:cs="Times New Roman"/>
          <w:sz w:val="28"/>
          <w:szCs w:val="28"/>
        </w:rPr>
        <w:t>чирик-чирик</w:t>
      </w:r>
      <w:proofErr w:type="spellEnd"/>
      <w:proofErr w:type="gramEnd"/>
      <w:r w:rsidRPr="00917688">
        <w:rPr>
          <w:rFonts w:cs="Times New Roman"/>
          <w:sz w:val="28"/>
          <w:szCs w:val="28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«Позови свою маму»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Закреплять правильное произношение звуков. Развивать интонационную выразительность.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Ход: У всех детей предметные картинки с детенышами животных. Воспитатель: </w:t>
      </w:r>
      <w:proofErr w:type="gramStart"/>
      <w:r w:rsidRPr="00917688">
        <w:rPr>
          <w:rFonts w:cs="Times New Roman"/>
          <w:sz w:val="28"/>
          <w:szCs w:val="28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917688">
        <w:rPr>
          <w:rFonts w:cs="Times New Roman"/>
          <w:sz w:val="28"/>
          <w:szCs w:val="28"/>
        </w:rPr>
        <w:t xml:space="preserve"> (Пи-пи-пи) Воспитатель имитирует кудахтанье курицы и показывает картинку.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Такая же работа проводится со всеми детьми.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«Отзовись»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Закреплять правильное произношение звуков. Развивать интонационную выразительность.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Ход: 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917688">
        <w:rPr>
          <w:rFonts w:cs="Times New Roman"/>
          <w:sz w:val="28"/>
          <w:szCs w:val="28"/>
        </w:rPr>
        <w:t>тд</w:t>
      </w:r>
      <w:proofErr w:type="spellEnd"/>
      <w:r w:rsidRPr="00917688">
        <w:rPr>
          <w:rFonts w:cs="Times New Roman"/>
          <w:sz w:val="28"/>
          <w:szCs w:val="28"/>
        </w:rPr>
        <w:t>. Картинки выставляются на фланелеграф.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Воспитатель раздает детям картинки с изображением животных и птиц. </w:t>
      </w:r>
      <w:proofErr w:type="gramStart"/>
      <w:r w:rsidRPr="00917688">
        <w:rPr>
          <w:rFonts w:cs="Times New Roman"/>
          <w:sz w:val="28"/>
          <w:szCs w:val="28"/>
        </w:rPr>
        <w:t>Детеныши гуляют (дети выходят из-за столов, травку щиплют, крошки щиплют.</w:t>
      </w:r>
      <w:proofErr w:type="gramEnd"/>
      <w:r w:rsidRPr="00917688">
        <w:rPr>
          <w:rFonts w:cs="Times New Roman"/>
          <w:sz w:val="28"/>
          <w:szCs w:val="28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917688">
        <w:rPr>
          <w:rFonts w:cs="Times New Roman"/>
          <w:sz w:val="28"/>
          <w:szCs w:val="28"/>
        </w:rPr>
        <w:t>детеныш</w:t>
      </w:r>
      <w:proofErr w:type="gramEnd"/>
      <w:r w:rsidRPr="00917688">
        <w:rPr>
          <w:rFonts w:cs="Times New Roman"/>
          <w:sz w:val="28"/>
          <w:szCs w:val="28"/>
        </w:rPr>
        <w:t xml:space="preserve"> произносит звуки и ставит картинку на фланелеграф.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«Чудесный мешочек»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ориентироваться на род имени существительного при определении предмета по его признакам.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 Материалы: заяц, морковь, огурец, яблоко, помидор, мешочек.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Скажем детям примерно следующее: «К нам в детский сад пришел заяц. </w:t>
      </w:r>
      <w:proofErr w:type="spellStart"/>
      <w:r w:rsidRPr="00917688">
        <w:rPr>
          <w:rFonts w:cs="Times New Roman"/>
          <w:sz w:val="28"/>
          <w:szCs w:val="28"/>
        </w:rPr>
        <w:t>Зайка-побегайка</w:t>
      </w:r>
      <w:proofErr w:type="spellEnd"/>
      <w:r w:rsidRPr="00917688">
        <w:rPr>
          <w:rFonts w:cs="Times New Roman"/>
          <w:sz w:val="28"/>
          <w:szCs w:val="28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«Разноцветный сундучок»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учим ориентироваться на окончание при согласовании слов в роде.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>Материалы: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Поставим на стол сундучок с картинками. 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поупражняться в образовании форм именительного падежа множественного числа существительных.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«Теремок»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ориентироваться на окончание глагола в прошедшем времени при согласовании его с существительным.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lastRenderedPageBreak/>
        <w:t>Материалы: деревянный теремок, игрушечные животные: мышка, лягушка, зайчик, лисичка, волк, медведь.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Поставим на ковре теремок. Возле теремка рассадим животных. Будем рассказывать сказку, побуждая детей принимать участие в рассказывании.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Стоит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Прискакала к теремку ... лягушка. И т. д. В заключение подведем итог: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 Послушайте, как мы говорим: лягушка прискакала, а зайка прискакал; лисичка прибежала, а волк прибежал.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«Чего не стало?»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упражняться в образовании форм родительного падежа множественного числа существительных.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игрушки. Называют их. Выставляют на столе.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Комментируем: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На столе остаются три пары предметов: матрешки, пирамидки, лошадки. Дети закрывают глаза. Прячем матрешек, а на их место кладем ленточки. («Кого не стало?») Затем прячем ленточки,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«Где наши ручки?»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упражняться в образовании форм родительного падежа множественного числа существительных.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сидят на стульчиках. Обратимся к ним, приглашая интонацией к шутке, игре: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Где наши ручки? Нет наших ручек! </w:t>
      </w:r>
      <w:proofErr w:type="gramStart"/>
      <w:r w:rsidRPr="00917688">
        <w:rPr>
          <w:rFonts w:cs="Times New Roman"/>
          <w:sz w:val="28"/>
          <w:szCs w:val="28"/>
        </w:rPr>
        <w:t>(Прячем руки за спину.</w:t>
      </w:r>
      <w:proofErr w:type="gramEnd"/>
      <w:r w:rsidRPr="00917688">
        <w:rPr>
          <w:rFonts w:cs="Times New Roman"/>
          <w:sz w:val="28"/>
          <w:szCs w:val="28"/>
        </w:rPr>
        <w:t xml:space="preserve"> </w:t>
      </w:r>
      <w:proofErr w:type="gramStart"/>
      <w:r w:rsidRPr="00917688">
        <w:rPr>
          <w:rFonts w:cs="Times New Roman"/>
          <w:sz w:val="28"/>
          <w:szCs w:val="28"/>
        </w:rPr>
        <w:t>Дети делают то же самое.)</w:t>
      </w:r>
      <w:proofErr w:type="gramEnd"/>
      <w:r w:rsidRPr="00917688">
        <w:rPr>
          <w:rFonts w:cs="Times New Roman"/>
          <w:sz w:val="28"/>
          <w:szCs w:val="28"/>
        </w:rPr>
        <w:t xml:space="preserve"> Вот наши ручки! (Показываем руки, играем пальцами.)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 Где наши ножки? Нет наших ножек! (Дети прячут ноги под стул.) Вот наши ножки!  (Топают ножками.)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 Где же наши ручки? Чего нет?  (Ручек.)  Вот наши ручки! -  Где   же   наши   ножки?   Чего   нет?    (Ножек.)    Вот   наши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ножки!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Игра повторяется 2—3 раза.</w:t>
      </w: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«П</w:t>
      </w:r>
      <w:r w:rsidR="002D32F5" w:rsidRPr="00917688">
        <w:rPr>
          <w:rFonts w:cs="Times New Roman"/>
          <w:b/>
          <w:sz w:val="28"/>
          <w:szCs w:val="28"/>
        </w:rPr>
        <w:t>отерялись»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соотносить название животного с названием детеныша.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Материалы: игрушечный домик, животные (игрушки): утка и утенок, курица и цыпленок, коза и козленок, корова и теленок, лошадь и жеребенок.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- Давайте посмотрим. </w:t>
      </w:r>
      <w:proofErr w:type="spellStart"/>
      <w:r w:rsidRPr="00917688">
        <w:rPr>
          <w:rFonts w:cs="Times New Roman"/>
          <w:sz w:val="28"/>
          <w:szCs w:val="28"/>
        </w:rPr>
        <w:t>Кря-кря-кря</w:t>
      </w:r>
      <w:proofErr w:type="spellEnd"/>
      <w:r w:rsidRPr="00917688">
        <w:rPr>
          <w:rFonts w:cs="Times New Roman"/>
          <w:sz w:val="28"/>
          <w:szCs w:val="28"/>
        </w:rPr>
        <w:t xml:space="preserve"> 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-   А это чей голос — пи-пи-пи? 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</w:t>
      </w:r>
      <w:proofErr w:type="gramStart"/>
      <w:r w:rsidRPr="00917688">
        <w:rPr>
          <w:rFonts w:cs="Times New Roman"/>
          <w:sz w:val="28"/>
          <w:szCs w:val="28"/>
        </w:rPr>
        <w:t>ут</w:t>
      </w:r>
      <w:proofErr w:type="gramEnd"/>
      <w:r w:rsidRPr="00917688">
        <w:rPr>
          <w:rFonts w:cs="Times New Roman"/>
          <w:sz w:val="28"/>
          <w:szCs w:val="28"/>
        </w:rPr>
        <w:t>енок, курица — цыпленок и др. Затем животные уезжают на машине в гости к другим детям.</w:t>
      </w: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lastRenderedPageBreak/>
        <w:t>«Погремушки»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 двигаться по слову взрослого.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Материалы: погремушки на ручке (по 2 на каждого ребенка); коробки (корзины) для складывания погремушек.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стоят перед взрослым, который держит коробку с погремушками и говорит: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Все скорей ко мне бегите, Погремушки получите!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Взрослый быстро раздает детям погремушки. (Можно положить погремушки на гимнастическую скамейку, дети возьмут их сами.)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Погремушки дети взяли. С ними быстро зашагали!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Взрослый идет впереди детей, помахивая оставшимися погремушками, декламирует: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Стали бегать и скакать. Погремушками играть!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  бегают,   звеня   погремушками.   Взрослый   продолжает: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Надо в круг теперь всем встать, Погремушки показать!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Погремушки поднимать. А потом их опускать. Поднимать и опускать! Поднимать и опускать!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Стали дети приседать, Погремушками стучать. Стук — и прямо! Стук      и прямо! Стук, стук, стук! И встали все.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приседают, стучат об пол погремушками, встают, повторяют эти движения дважды; на слова «стук, стук, стук» быстро трижды   стучат  об   пол   погремушками,  затем   поднимаются.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Взрослый разрывает круг и переходит к бегу: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А теперь мы все бежим. Погремушками гремим.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бегут за взрослым, размахивая погремушками. Переходя на спокойную ходьбу, взрослый говорит: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Тихо, тихо   все пойдем. Погремушки уберем!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Дети проходят мимо поставленной на их пути коробки и кладут туда свои погремушки. (Коробок может быть несколько, чтобы дети скорее сложили игрушки.)</w:t>
      </w: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2D32F5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Если игра проводится не первый раз, взрослый может не показывать всех движений: дети будут выполнять их самостоятельно, ориентируясь только на его слова. Эта игра интересна не только для младших дошкольников.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2D32F5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lastRenderedPageBreak/>
        <w:t>«Поезд»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закреплять умение соотносить слово с действием, которое оно обозначает.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Дети стоят друг за другом, положив руки на плечи впереди </w:t>
      </w:r>
      <w:proofErr w:type="gramStart"/>
      <w:r w:rsidRPr="00917688">
        <w:rPr>
          <w:rFonts w:cs="Times New Roman"/>
          <w:sz w:val="28"/>
          <w:szCs w:val="28"/>
        </w:rPr>
        <w:t>стоящего</w:t>
      </w:r>
      <w:proofErr w:type="gramEnd"/>
      <w:r w:rsidRPr="00917688">
        <w:rPr>
          <w:rFonts w:cs="Times New Roman"/>
          <w:sz w:val="28"/>
          <w:szCs w:val="28"/>
        </w:rPr>
        <w:t>. Взрослый-водящий произносит: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spellStart"/>
      <w:r w:rsidRPr="00917688">
        <w:rPr>
          <w:rFonts w:cs="Times New Roman"/>
          <w:sz w:val="28"/>
          <w:szCs w:val="28"/>
        </w:rPr>
        <w:t>Чух</w:t>
      </w:r>
      <w:proofErr w:type="spellEnd"/>
      <w:r w:rsidRPr="00917688">
        <w:rPr>
          <w:rFonts w:cs="Times New Roman"/>
          <w:sz w:val="28"/>
          <w:szCs w:val="28"/>
        </w:rPr>
        <w:t xml:space="preserve">, </w:t>
      </w:r>
      <w:proofErr w:type="spellStart"/>
      <w:r w:rsidRPr="00917688">
        <w:rPr>
          <w:rFonts w:cs="Times New Roman"/>
          <w:sz w:val="28"/>
          <w:szCs w:val="28"/>
        </w:rPr>
        <w:t>чух</w:t>
      </w:r>
      <w:proofErr w:type="spellEnd"/>
      <w:r w:rsidRPr="00917688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917688">
        <w:rPr>
          <w:rFonts w:cs="Times New Roman"/>
          <w:sz w:val="28"/>
          <w:szCs w:val="28"/>
        </w:rPr>
        <w:t>пых-чу</w:t>
      </w:r>
      <w:proofErr w:type="spellEnd"/>
      <w:proofErr w:type="gramEnd"/>
      <w:r w:rsidRPr="00917688">
        <w:rPr>
          <w:rFonts w:cs="Times New Roman"/>
          <w:sz w:val="28"/>
          <w:szCs w:val="28"/>
        </w:rPr>
        <w:t xml:space="preserve">,                                               </w:t>
      </w:r>
      <w:proofErr w:type="spellStart"/>
      <w:r w:rsidRPr="00917688">
        <w:rPr>
          <w:rFonts w:cs="Times New Roman"/>
          <w:sz w:val="28"/>
          <w:szCs w:val="28"/>
        </w:rPr>
        <w:t>Ко-ле-са-ми</w:t>
      </w:r>
      <w:proofErr w:type="spell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917688">
        <w:rPr>
          <w:rFonts w:cs="Times New Roman"/>
          <w:sz w:val="28"/>
          <w:szCs w:val="28"/>
        </w:rPr>
        <w:t>Пых-чу</w:t>
      </w:r>
      <w:proofErr w:type="spellEnd"/>
      <w:proofErr w:type="gramEnd"/>
      <w:r w:rsidRPr="00917688">
        <w:rPr>
          <w:rFonts w:cs="Times New Roman"/>
          <w:sz w:val="28"/>
          <w:szCs w:val="28"/>
        </w:rPr>
        <w:t xml:space="preserve">, </w:t>
      </w:r>
      <w:proofErr w:type="spellStart"/>
      <w:r w:rsidRPr="00917688">
        <w:rPr>
          <w:rFonts w:cs="Times New Roman"/>
          <w:sz w:val="28"/>
          <w:szCs w:val="28"/>
        </w:rPr>
        <w:t>вор-чу</w:t>
      </w:r>
      <w:proofErr w:type="spellEnd"/>
      <w:r w:rsidRPr="00917688">
        <w:rPr>
          <w:rFonts w:cs="Times New Roman"/>
          <w:sz w:val="28"/>
          <w:szCs w:val="28"/>
        </w:rPr>
        <w:t xml:space="preserve"> (произносится 2 раза).         Верчу, </w:t>
      </w:r>
      <w:proofErr w:type="spellStart"/>
      <w:proofErr w:type="gramStart"/>
      <w:r w:rsidRPr="00917688">
        <w:rPr>
          <w:rFonts w:cs="Times New Roman"/>
          <w:sz w:val="28"/>
          <w:szCs w:val="28"/>
        </w:rPr>
        <w:t>вер-чу</w:t>
      </w:r>
      <w:proofErr w:type="spellEnd"/>
      <w:proofErr w:type="gramEnd"/>
      <w:r w:rsidRPr="00917688">
        <w:rPr>
          <w:rFonts w:cs="Times New Roman"/>
          <w:sz w:val="28"/>
          <w:szCs w:val="28"/>
        </w:rPr>
        <w:t xml:space="preserve"> (произносится 2 раза),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Стоять на месте не хочу!                                </w:t>
      </w:r>
      <w:proofErr w:type="spellStart"/>
      <w:proofErr w:type="gramStart"/>
      <w:r w:rsidRPr="00917688">
        <w:rPr>
          <w:rFonts w:cs="Times New Roman"/>
          <w:sz w:val="28"/>
          <w:szCs w:val="28"/>
        </w:rPr>
        <w:t>Са-дись</w:t>
      </w:r>
      <w:proofErr w:type="spellEnd"/>
      <w:proofErr w:type="gramEnd"/>
      <w:r w:rsidRPr="00917688">
        <w:rPr>
          <w:rFonts w:cs="Times New Roman"/>
          <w:sz w:val="28"/>
          <w:szCs w:val="28"/>
        </w:rPr>
        <w:t xml:space="preserve"> скорее,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spellStart"/>
      <w:r w:rsidRPr="00917688">
        <w:rPr>
          <w:rFonts w:cs="Times New Roman"/>
          <w:sz w:val="28"/>
          <w:szCs w:val="28"/>
        </w:rPr>
        <w:t>Ко-ле-са-ми</w:t>
      </w:r>
      <w:proofErr w:type="spellEnd"/>
      <w:proofErr w:type="gramStart"/>
      <w:r w:rsidRPr="00917688">
        <w:rPr>
          <w:rFonts w:cs="Times New Roman"/>
          <w:sz w:val="28"/>
          <w:szCs w:val="28"/>
        </w:rPr>
        <w:t xml:space="preserve">                                                        П</w:t>
      </w:r>
      <w:proofErr w:type="gramEnd"/>
      <w:r w:rsidRPr="00917688">
        <w:rPr>
          <w:rFonts w:cs="Times New Roman"/>
          <w:sz w:val="28"/>
          <w:szCs w:val="28"/>
        </w:rPr>
        <w:t>рокачу!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Стучу, стучу.                                                      Чу! Чу!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 xml:space="preserve">(Е. </w:t>
      </w:r>
      <w:proofErr w:type="spellStart"/>
      <w:r w:rsidRPr="00917688">
        <w:rPr>
          <w:rFonts w:cs="Times New Roman"/>
          <w:sz w:val="28"/>
          <w:szCs w:val="28"/>
        </w:rPr>
        <w:t>Карганова</w:t>
      </w:r>
      <w:proofErr w:type="spellEnd"/>
      <w:r w:rsidRPr="00917688">
        <w:rPr>
          <w:rFonts w:cs="Times New Roman"/>
          <w:sz w:val="28"/>
          <w:szCs w:val="28"/>
        </w:rPr>
        <w:t>.</w:t>
      </w:r>
      <w:proofErr w:type="gramEnd"/>
      <w:r w:rsidRPr="00917688">
        <w:rPr>
          <w:rFonts w:cs="Times New Roman"/>
          <w:sz w:val="28"/>
          <w:szCs w:val="28"/>
        </w:rPr>
        <w:t xml:space="preserve"> </w:t>
      </w:r>
      <w:proofErr w:type="gramStart"/>
      <w:r w:rsidRPr="00917688">
        <w:rPr>
          <w:rFonts w:cs="Times New Roman"/>
          <w:sz w:val="28"/>
          <w:szCs w:val="28"/>
        </w:rPr>
        <w:t>Поезд.)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На слова «Стоять на месте не хочу» «поезд» начинает медленно двигаться, постепенно прибавляя скорость. Затем дети выполняют движения в соответствии с текстом стихотворения. На слова «Колесами стучу, стучу»</w:t>
      </w:r>
      <w:proofErr w:type="gramStart"/>
      <w:r w:rsidRPr="00917688">
        <w:rPr>
          <w:rFonts w:cs="Times New Roman"/>
          <w:sz w:val="28"/>
          <w:szCs w:val="28"/>
        </w:rPr>
        <w:t>—т</w:t>
      </w:r>
      <w:proofErr w:type="gramEnd"/>
      <w:r w:rsidRPr="00917688">
        <w:rPr>
          <w:rFonts w:cs="Times New Roman"/>
          <w:sz w:val="28"/>
          <w:szCs w:val="28"/>
        </w:rPr>
        <w:t>опают ногами, на слова «Колесами верчу, верчу»—делаю/г круговые движения руками перед собой. На слова «Чу! Чу!» «поезд» останавливается.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>«Где мы  были, мы не скажем»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Цель: активизировать глагольную лексику, соотносить слово с действием, которое оно обозначает.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движения (стирка белья, рисование и др.). Водящий должен по движениям правильно назвать действие, употребляя форму глагола второго лица множественного числа. Например: «Вы пилите дрова». При правильном ответе дети убегают, а водящий их догоняет. </w:t>
      </w:r>
      <w:proofErr w:type="gramStart"/>
      <w:r w:rsidRPr="00917688">
        <w:rPr>
          <w:rFonts w:cs="Times New Roman"/>
          <w:sz w:val="28"/>
          <w:szCs w:val="28"/>
        </w:rPr>
        <w:t>Пойманный</w:t>
      </w:r>
      <w:proofErr w:type="gramEnd"/>
      <w:r w:rsidRPr="00917688">
        <w:rPr>
          <w:rFonts w:cs="Times New Roman"/>
          <w:sz w:val="28"/>
          <w:szCs w:val="28"/>
        </w:rPr>
        <w:t xml:space="preserve"> становится водящим.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proofErr w:type="gramStart"/>
      <w:r w:rsidRPr="00917688">
        <w:rPr>
          <w:rFonts w:cs="Times New Roman"/>
          <w:sz w:val="28"/>
          <w:szCs w:val="28"/>
        </w:rPr>
        <w:t>(Эта игра доступна не всем детям младшего дошкольного возраста.</w:t>
      </w:r>
      <w:proofErr w:type="gramEnd"/>
      <w:r w:rsidRPr="00917688">
        <w:rPr>
          <w:rFonts w:cs="Times New Roman"/>
          <w:sz w:val="28"/>
          <w:szCs w:val="28"/>
        </w:rPr>
        <w:t xml:space="preserve"> </w:t>
      </w:r>
      <w:proofErr w:type="gramStart"/>
      <w:r w:rsidRPr="00917688">
        <w:rPr>
          <w:rFonts w:cs="Times New Roman"/>
          <w:sz w:val="28"/>
          <w:szCs w:val="28"/>
        </w:rPr>
        <w:t>Она более популярна у старших дошкольников.)</w:t>
      </w:r>
      <w:proofErr w:type="gramEnd"/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2D32F5" w:rsidP="00917688">
      <w:pPr>
        <w:spacing w:after="0" w:line="240" w:lineRule="auto"/>
        <w:ind w:left="-567" w:right="-1" w:firstLine="426"/>
        <w:jc w:val="both"/>
        <w:rPr>
          <w:rFonts w:cs="Times New Roman"/>
          <w:b/>
          <w:sz w:val="28"/>
          <w:szCs w:val="28"/>
        </w:rPr>
      </w:pPr>
      <w:r w:rsidRPr="00917688">
        <w:rPr>
          <w:rFonts w:cs="Times New Roman"/>
          <w:b/>
          <w:sz w:val="28"/>
          <w:szCs w:val="28"/>
        </w:rPr>
        <w:t xml:space="preserve">«Курочка </w:t>
      </w:r>
      <w:proofErr w:type="spellStart"/>
      <w:r w:rsidRPr="00917688">
        <w:rPr>
          <w:rFonts w:cs="Times New Roman"/>
          <w:b/>
          <w:sz w:val="28"/>
          <w:szCs w:val="28"/>
        </w:rPr>
        <w:t>рябушечка</w:t>
      </w:r>
      <w:proofErr w:type="spellEnd"/>
      <w:r w:rsidRPr="00917688">
        <w:rPr>
          <w:rFonts w:cs="Times New Roman"/>
          <w:b/>
          <w:sz w:val="28"/>
          <w:szCs w:val="28"/>
        </w:rPr>
        <w:t>»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lastRenderedPageBreak/>
        <w:t>Цель: упражняться в произнесении звукоподражания.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B34B59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Из детей выбирают </w:t>
      </w:r>
      <w:proofErr w:type="spellStart"/>
      <w:r w:rsidRPr="00917688">
        <w:rPr>
          <w:rFonts w:cs="Times New Roman"/>
          <w:sz w:val="28"/>
          <w:szCs w:val="28"/>
        </w:rPr>
        <w:t>курочку-рябушечку</w:t>
      </w:r>
      <w:proofErr w:type="spellEnd"/>
      <w:r w:rsidRPr="00917688">
        <w:rPr>
          <w:rFonts w:cs="Times New Roman"/>
          <w:sz w:val="28"/>
          <w:szCs w:val="28"/>
        </w:rPr>
        <w:t>, надевают ей на голову шапочку. По сигналу водящего начинается диалог: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 — </w:t>
      </w:r>
      <w:proofErr w:type="spellStart"/>
      <w:r w:rsidRPr="00917688">
        <w:rPr>
          <w:rFonts w:cs="Times New Roman"/>
          <w:sz w:val="28"/>
          <w:szCs w:val="28"/>
        </w:rPr>
        <w:t>Курочка-рябушечка</w:t>
      </w:r>
      <w:proofErr w:type="spellEnd"/>
      <w:r w:rsidRPr="00917688">
        <w:rPr>
          <w:rFonts w:cs="Times New Roman"/>
          <w:sz w:val="28"/>
          <w:szCs w:val="28"/>
        </w:rPr>
        <w:t>,</w:t>
      </w:r>
      <w:r w:rsidR="00B34B59">
        <w:rPr>
          <w:rFonts w:cs="Times New Roman"/>
          <w:sz w:val="28"/>
          <w:szCs w:val="28"/>
        </w:rPr>
        <w:t xml:space="preserve"> </w:t>
      </w:r>
      <w:r w:rsidRPr="00917688">
        <w:rPr>
          <w:rFonts w:cs="Times New Roman"/>
          <w:sz w:val="28"/>
          <w:szCs w:val="28"/>
        </w:rPr>
        <w:t>Куда идешь?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 На речку.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—   </w:t>
      </w:r>
      <w:proofErr w:type="spellStart"/>
      <w:r w:rsidRPr="00917688">
        <w:rPr>
          <w:rFonts w:cs="Times New Roman"/>
          <w:sz w:val="28"/>
          <w:szCs w:val="28"/>
        </w:rPr>
        <w:t>Курочка-рябушечка</w:t>
      </w:r>
      <w:proofErr w:type="spellEnd"/>
      <w:r w:rsidRPr="00917688">
        <w:rPr>
          <w:rFonts w:cs="Times New Roman"/>
          <w:sz w:val="28"/>
          <w:szCs w:val="28"/>
        </w:rPr>
        <w:t>, Зачем идешь?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За водой.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—   </w:t>
      </w:r>
      <w:proofErr w:type="spellStart"/>
      <w:r w:rsidRPr="00917688">
        <w:rPr>
          <w:rFonts w:cs="Times New Roman"/>
          <w:sz w:val="28"/>
          <w:szCs w:val="28"/>
        </w:rPr>
        <w:t>Курочка-рябушечка</w:t>
      </w:r>
      <w:proofErr w:type="spellEnd"/>
      <w:r w:rsidRPr="00917688">
        <w:rPr>
          <w:rFonts w:cs="Times New Roman"/>
          <w:sz w:val="28"/>
          <w:szCs w:val="28"/>
        </w:rPr>
        <w:t>, Зачем тебе вода?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—   Цыплят поить. Они пить хотят.</w:t>
      </w:r>
    </w:p>
    <w:p w:rsidR="00917688" w:rsidRPr="00917688" w:rsidRDefault="00917688" w:rsidP="00B34B59">
      <w:pPr>
        <w:spacing w:after="0" w:line="240" w:lineRule="auto"/>
        <w:ind w:left="-567" w:firstLine="425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>На всю улицу пищат — Пи-пи-пи!</w:t>
      </w: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</w:p>
    <w:p w:rsidR="00917688" w:rsidRPr="00917688" w:rsidRDefault="00917688" w:rsidP="00917688">
      <w:pPr>
        <w:spacing w:after="0" w:line="240" w:lineRule="auto"/>
        <w:ind w:left="-567" w:right="-1" w:firstLine="426"/>
        <w:jc w:val="both"/>
        <w:rPr>
          <w:rFonts w:cs="Times New Roman"/>
          <w:sz w:val="28"/>
          <w:szCs w:val="28"/>
        </w:rPr>
      </w:pPr>
      <w:r w:rsidRPr="00917688">
        <w:rPr>
          <w:rFonts w:cs="Times New Roman"/>
          <w:sz w:val="28"/>
          <w:szCs w:val="28"/>
        </w:rPr>
        <w:t xml:space="preserve">(Русская народная песенка.) После слов «На всю улицу пищат» дети-цыплята убегают от курочки и пищат (пи-пи-пи). Дотронувшись до пойманного ребенка, курочка произносит: «Иди к колодцу пить водицу». Пойманные дети выходят из игры. Игра повторяется с выбором </w:t>
      </w:r>
      <w:proofErr w:type="gramStart"/>
      <w:r w:rsidRPr="00917688">
        <w:rPr>
          <w:rFonts w:cs="Times New Roman"/>
          <w:sz w:val="28"/>
          <w:szCs w:val="28"/>
        </w:rPr>
        <w:t>новой</w:t>
      </w:r>
      <w:proofErr w:type="gramEnd"/>
      <w:r w:rsidRPr="00917688">
        <w:rPr>
          <w:rFonts w:cs="Times New Roman"/>
          <w:sz w:val="28"/>
          <w:szCs w:val="28"/>
        </w:rPr>
        <w:t xml:space="preserve"> </w:t>
      </w:r>
      <w:proofErr w:type="spellStart"/>
      <w:r w:rsidRPr="00917688">
        <w:rPr>
          <w:rFonts w:cs="Times New Roman"/>
          <w:sz w:val="28"/>
          <w:szCs w:val="28"/>
        </w:rPr>
        <w:t>курочки-рябушечки</w:t>
      </w:r>
      <w:proofErr w:type="spellEnd"/>
      <w:r w:rsidRPr="00917688">
        <w:rPr>
          <w:rFonts w:cs="Times New Roman"/>
          <w:sz w:val="28"/>
          <w:szCs w:val="28"/>
        </w:rPr>
        <w:t>.</w:t>
      </w:r>
    </w:p>
    <w:p w:rsidR="00917688" w:rsidRDefault="00917688" w:rsidP="00917688">
      <w:pPr>
        <w:spacing w:after="0" w:line="240" w:lineRule="auto"/>
        <w:ind w:left="-567" w:right="-1" w:firstLine="426"/>
        <w:jc w:val="both"/>
      </w:pPr>
    </w:p>
    <w:p w:rsidR="00917688" w:rsidRPr="00917688" w:rsidRDefault="00917688">
      <w:pPr>
        <w:rPr>
          <w:b/>
          <w:sz w:val="28"/>
          <w:szCs w:val="28"/>
        </w:rPr>
      </w:pPr>
    </w:p>
    <w:sectPr w:rsidR="00917688" w:rsidRPr="00917688" w:rsidSect="002D32F5">
      <w:pgSz w:w="11906" w:h="16838"/>
      <w:pgMar w:top="1134" w:right="850" w:bottom="1134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88"/>
    <w:rsid w:val="002D32F5"/>
    <w:rsid w:val="00411ACD"/>
    <w:rsid w:val="00917688"/>
    <w:rsid w:val="00B34B59"/>
    <w:rsid w:val="00C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2197</Words>
  <Characters>12527</Characters>
  <Application>Microsoft Office Word</Application>
  <DocSecurity>0</DocSecurity>
  <Lines>104</Lines>
  <Paragraphs>29</Paragraphs>
  <ScaleCrop>false</ScaleCrop>
  <Company>UralSOFT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3</cp:revision>
  <dcterms:created xsi:type="dcterms:W3CDTF">2024-03-03T16:00:00Z</dcterms:created>
  <dcterms:modified xsi:type="dcterms:W3CDTF">2024-03-18T02:55:00Z</dcterms:modified>
</cp:coreProperties>
</file>