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1F" w:rsidRPr="00FA09D0" w:rsidRDefault="00A20A1F" w:rsidP="00A20A1F">
      <w:pPr>
        <w:jc w:val="center"/>
        <w:rPr>
          <w:b/>
        </w:rPr>
      </w:pPr>
      <w:r w:rsidRPr="00FA09D0">
        <w:t>Муниципальное бюджетное дошкольное образовательное учреждение общеразвивающего вида с приоритетным осуществлением деятельности по социаль</w:t>
      </w:r>
      <w:r>
        <w:t>но личностному развитию детей «Д</w:t>
      </w:r>
      <w:r w:rsidRPr="00FA09D0">
        <w:t>етский сад №45 «Снегурочка»</w:t>
      </w:r>
      <w:r>
        <w:t xml:space="preserve"> </w:t>
      </w: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Pr="003534F3" w:rsidRDefault="00A20A1F" w:rsidP="00A20A1F">
      <w:pPr>
        <w:spacing w:line="360" w:lineRule="auto"/>
        <w:ind w:left="57" w:right="57"/>
        <w:jc w:val="center"/>
      </w:pPr>
    </w:p>
    <w:p w:rsidR="00A20A1F" w:rsidRDefault="00A20A1F" w:rsidP="00A20A1F">
      <w:pPr>
        <w:jc w:val="center"/>
        <w:rPr>
          <w:rFonts w:cs="Times New Roman"/>
          <w:b/>
          <w:sz w:val="28"/>
          <w:szCs w:val="28"/>
        </w:rPr>
      </w:pPr>
      <w:r w:rsidRPr="00100C52">
        <w:rPr>
          <w:rFonts w:cs="Times New Roman"/>
          <w:b/>
          <w:sz w:val="28"/>
          <w:szCs w:val="28"/>
        </w:rPr>
        <w:t xml:space="preserve">Родительское собрание во 2-ой младшей группе </w:t>
      </w:r>
    </w:p>
    <w:p w:rsidR="00A20A1F" w:rsidRDefault="00A20A1F" w:rsidP="00A20A1F">
      <w:pPr>
        <w:jc w:val="center"/>
        <w:rPr>
          <w:rFonts w:cs="Times New Roman"/>
          <w:b/>
          <w:sz w:val="28"/>
          <w:szCs w:val="28"/>
        </w:rPr>
      </w:pPr>
      <w:r w:rsidRPr="00100C52">
        <w:rPr>
          <w:rFonts w:cs="Times New Roman"/>
          <w:b/>
          <w:sz w:val="28"/>
          <w:szCs w:val="28"/>
        </w:rPr>
        <w:t>«Воспитание самостоятельности у детей</w:t>
      </w:r>
      <w:r>
        <w:rPr>
          <w:rFonts w:cs="Times New Roman"/>
          <w:b/>
          <w:sz w:val="28"/>
          <w:szCs w:val="28"/>
        </w:rPr>
        <w:t xml:space="preserve"> младшего дошкольного возраста»</w:t>
      </w:r>
    </w:p>
    <w:p w:rsidR="00A20A1F" w:rsidRPr="003534F3" w:rsidRDefault="00A20A1F" w:rsidP="00A20A1F">
      <w:pPr>
        <w:spacing w:line="360" w:lineRule="auto"/>
        <w:ind w:left="57" w:right="57"/>
        <w:jc w:val="center"/>
        <w:rPr>
          <w:sz w:val="52"/>
          <w:szCs w:val="52"/>
        </w:rPr>
      </w:pP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  <w:r w:rsidRPr="003534F3">
        <w:rPr>
          <w:sz w:val="28"/>
          <w:szCs w:val="28"/>
        </w:rPr>
        <w:t xml:space="preserve">                                                          </w:t>
      </w: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  <w:r w:rsidRPr="003534F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Воспитатель</w:t>
      </w:r>
      <w:r w:rsidRPr="003534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Мозжухина</w:t>
      </w:r>
      <w:proofErr w:type="spellEnd"/>
      <w:r>
        <w:rPr>
          <w:sz w:val="28"/>
          <w:szCs w:val="28"/>
        </w:rPr>
        <w:t xml:space="preserve"> Н. О.</w:t>
      </w: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  <w:r w:rsidRPr="003534F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A20A1F" w:rsidRDefault="00A20A1F" w:rsidP="00A20A1F">
      <w:pPr>
        <w:spacing w:line="360" w:lineRule="auto"/>
        <w:ind w:left="57" w:right="57"/>
        <w:rPr>
          <w:sz w:val="28"/>
          <w:szCs w:val="28"/>
        </w:rPr>
      </w:pPr>
    </w:p>
    <w:p w:rsidR="00A20A1F" w:rsidRPr="003534F3" w:rsidRDefault="00A20A1F" w:rsidP="00A20A1F">
      <w:pPr>
        <w:spacing w:line="360" w:lineRule="auto"/>
        <w:ind w:left="57" w:right="57"/>
        <w:rPr>
          <w:sz w:val="28"/>
          <w:szCs w:val="28"/>
        </w:rPr>
      </w:pPr>
    </w:p>
    <w:p w:rsidR="00A20A1F" w:rsidRPr="003534F3" w:rsidRDefault="00A20A1F" w:rsidP="00A20A1F">
      <w:pPr>
        <w:spacing w:line="360" w:lineRule="auto"/>
        <w:ind w:left="57" w:right="57"/>
        <w:jc w:val="center"/>
        <w:rPr>
          <w:sz w:val="28"/>
          <w:szCs w:val="28"/>
        </w:rPr>
      </w:pPr>
      <w:r w:rsidRPr="003534F3">
        <w:rPr>
          <w:sz w:val="28"/>
          <w:szCs w:val="28"/>
        </w:rPr>
        <w:t xml:space="preserve"> 20</w:t>
      </w:r>
      <w:r>
        <w:rPr>
          <w:sz w:val="28"/>
          <w:szCs w:val="28"/>
        </w:rPr>
        <w:t>23 г.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b/>
          <w:sz w:val="28"/>
          <w:szCs w:val="28"/>
        </w:rPr>
        <w:lastRenderedPageBreak/>
        <w:t>Цель:</w:t>
      </w:r>
      <w:r w:rsidRPr="00100C52">
        <w:rPr>
          <w:rFonts w:eastAsia="Heiti TC Light" w:cs="Times New Roman"/>
          <w:sz w:val="28"/>
          <w:szCs w:val="28"/>
        </w:rPr>
        <w:t xml:space="preserve"> повышение педагогической культуры родителей в вопросе воспитания самостоятельности детей.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b/>
          <w:sz w:val="28"/>
          <w:szCs w:val="28"/>
        </w:rPr>
      </w:pPr>
      <w:r w:rsidRPr="00100C52">
        <w:rPr>
          <w:rFonts w:eastAsia="Heiti TC Light" w:cs="Times New Roman"/>
          <w:b/>
          <w:sz w:val="28"/>
          <w:szCs w:val="28"/>
        </w:rPr>
        <w:t>Задачи: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- формирование доверительных отношений ДОУ и родителей;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- расширение возможностей взаимодействия ДОУ и семьи;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 xml:space="preserve">- обсуждение проблемы выработка возможных путей ее решения. </w:t>
      </w:r>
    </w:p>
    <w:p w:rsidR="00BF3F1D" w:rsidRPr="00100C52" w:rsidRDefault="00BF3F1D" w:rsidP="00100C5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C52">
        <w:rPr>
          <w:rStyle w:val="c0"/>
          <w:color w:val="333333"/>
          <w:sz w:val="28"/>
          <w:szCs w:val="28"/>
        </w:rPr>
        <w:t>Нашу встречу хочется начать с вопроса:</w:t>
      </w:r>
    </w:p>
    <w:p w:rsidR="00BF3F1D" w:rsidRPr="00100C52" w:rsidRDefault="00BF3F1D" w:rsidP="00100C5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C52">
        <w:rPr>
          <w:rStyle w:val="c0"/>
          <w:color w:val="333333"/>
          <w:sz w:val="28"/>
          <w:szCs w:val="28"/>
        </w:rPr>
        <w:t>- Наблюдаются ли какие – то изменения в развитии самостоятельности вашего ребёнка?</w:t>
      </w:r>
    </w:p>
    <w:p w:rsidR="00BF3F1D" w:rsidRPr="00100C52" w:rsidRDefault="00BF3F1D" w:rsidP="00100C5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C52">
        <w:rPr>
          <w:rStyle w:val="c0"/>
          <w:color w:val="333333"/>
          <w:sz w:val="28"/>
          <w:szCs w:val="28"/>
        </w:rPr>
        <w:t>- Стал ли он другим за год?</w:t>
      </w:r>
    </w:p>
    <w:p w:rsidR="00BF3F1D" w:rsidRPr="00100C52" w:rsidRDefault="00BF3F1D" w:rsidP="00100C52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100C52">
        <w:rPr>
          <w:rStyle w:val="c0"/>
          <w:color w:val="333333"/>
          <w:sz w:val="28"/>
          <w:szCs w:val="28"/>
        </w:rPr>
        <w:t>- Что нового появилось?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 xml:space="preserve"> 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Может ли маленький ребенок быть самостоятельным? Как вы считаете?</w:t>
      </w:r>
    </w:p>
    <w:p w:rsidR="00BF3F1D" w:rsidRPr="00100C52" w:rsidRDefault="00BF3F1D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Дискуссия </w:t>
      </w:r>
      <w:r w:rsidRPr="00100C52">
        <w:rPr>
          <w:i/>
          <w:iCs/>
          <w:color w:val="111111"/>
          <w:sz w:val="28"/>
          <w:szCs w:val="28"/>
          <w:bdr w:val="none" w:sz="0" w:space="0" w:color="auto" w:frame="1"/>
        </w:rPr>
        <w:t>«Может ли ребёнок быть </w:t>
      </w:r>
      <w:r w:rsidRPr="00100C5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самостоятельным</w:t>
      </w:r>
      <w:r w:rsidRPr="00100C5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BF3F1D" w:rsidRPr="00100C52" w:rsidRDefault="00BF3F1D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100C52">
        <w:rPr>
          <w:color w:val="111111"/>
          <w:sz w:val="28"/>
          <w:szCs w:val="28"/>
        </w:rPr>
        <w:t>: вы совершенно правы. Стремясь сделать всё за ребёнка, взрослые причиняют ему большой вред, лишают его </w:t>
      </w:r>
      <w:r w:rsidRPr="00100C52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100C52">
        <w:rPr>
          <w:color w:val="111111"/>
          <w:sz w:val="28"/>
          <w:szCs w:val="28"/>
        </w:rPr>
        <w:t>, подрывая у него веру в сои силы, приучают надеяться на других.</w:t>
      </w:r>
    </w:p>
    <w:p w:rsidR="00BF3F1D" w:rsidRPr="00100C52" w:rsidRDefault="00BF3F1D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Какие поведенческие реакции возможны при подавлении попыток ребёнка быть </w:t>
      </w:r>
      <w:r w:rsidRPr="00100C52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самостоятельным</w:t>
      </w:r>
      <w:r w:rsidRPr="00100C52">
        <w:rPr>
          <w:color w:val="111111"/>
          <w:sz w:val="28"/>
          <w:szCs w:val="28"/>
        </w:rPr>
        <w:t>?</w:t>
      </w:r>
    </w:p>
    <w:p w:rsidR="00BF3F1D" w:rsidRPr="00100C52" w:rsidRDefault="00BF3F1D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100C5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100C5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0C52">
        <w:rPr>
          <w:color w:val="111111"/>
          <w:sz w:val="28"/>
          <w:szCs w:val="28"/>
        </w:rPr>
        <w:t>.</w:t>
      </w:r>
    </w:p>
    <w:p w:rsidR="00BF3F1D" w:rsidRPr="00100C52" w:rsidRDefault="00BF3F1D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Что говорят нам психологи?</w:t>
      </w:r>
    </w:p>
    <w:p w:rsidR="00BF3F1D" w:rsidRPr="00100C52" w:rsidRDefault="00BF3F1D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Уже к 3 годам у ребенка резко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</w:t>
      </w:r>
    </w:p>
    <w:p w:rsidR="00BF3F1D" w:rsidRPr="00100C52" w:rsidRDefault="00BF3F1D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Подавлять эти порывы детей в никоем случае нельзя – это приводит к существенным </w:t>
      </w:r>
      <w:bookmarkStart w:id="0" w:name="_GoBack"/>
      <w:bookmarkEnd w:id="0"/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осложнениям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в отношениях ребенка и взрослого.</w:t>
      </w:r>
    </w:p>
    <w:p w:rsidR="00BF3F1D" w:rsidRPr="00100C52" w:rsidRDefault="00BF3F1D" w:rsidP="00100C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Негативизм 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(т.е. не просто непослушание или нежелание выполнять указания взрослого, а стремиться все 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наоборот, вопреки просьбам или требованиям взрослого)</w:t>
      </w:r>
    </w:p>
    <w:p w:rsidR="00BF3F1D" w:rsidRPr="00100C52" w:rsidRDefault="00BF3F1D" w:rsidP="00100C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Упрямство.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Не следует путать его с настойчивостью. Упрямый ребенок настаивает на своем просто потому, что он это потребовал.</w:t>
      </w:r>
    </w:p>
    <w:p w:rsidR="00BF3F1D" w:rsidRPr="00100C52" w:rsidRDefault="00BF3F1D" w:rsidP="00100C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Строптивость. 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Ребенок начинает отрицать все то, что он делал раньше. Его протест безличен, направлен  против всего образа жизни.</w:t>
      </w:r>
    </w:p>
    <w:p w:rsidR="00BF3F1D" w:rsidRPr="00100C52" w:rsidRDefault="00BF3F1D" w:rsidP="00100C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Своеволие.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Ребенок все хочет делать сам, отказывается от помощи взрослых и добивается самостоятельности даже в том, что еще мало умеет.</w:t>
      </w:r>
    </w:p>
    <w:p w:rsidR="00BF3F1D" w:rsidRPr="00100C52" w:rsidRDefault="00BF3F1D" w:rsidP="00100C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Бунт против окружающих и обесценивание личности взрослых. 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Бунтующий ребенок будто находится в состоянии жесткого конфликта с окружающими людьми, постоянно ссорится с ними, ведет себя агрессивно. При обесценивании личности взрослых малыш может начать обзывать мать или отца, замахиваться на них. Точно также он может изменить свое отношение и к игрушкам, отказывается играть с ними, разбрасывая их с агрессией.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 образом,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подавление дет</w:t>
      </w:r>
      <w:r w:rsid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ской самостоятельности способно </w:t>
      </w: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оказывать серьезное негативное влияние на развитие ребенка.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Я в своей родной квартире как на службе строевой.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Командир на командире… Я один здесь рядовой.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Всем я должен подчиняться. По приказу - умываться,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По приказу – одеваться, рано заправлять кровать.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По команде есть садиться, по заданию учиться.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По режиму – спать ложиться, по будильнику - вставать.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Теперь Вам, ясно, почему начал огрызаться Я?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Конец терпенью моему.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ДЕМОБИЛИЗАЦИЯ («Взрослым» М. Шварц)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 вы, дорогие родители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, сталкивались когда-нибудь с подобными проявлениями?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Какие пути выхода из трудной ситуации вы находили?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               (опыт родителей)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Итак, какой мы делаем вывод: 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Дети стремятся к самостоятельности. Но возникает вопрос: что же они могут выполнять самостоятельно, несмотря на то, что они еще малы? Такой ребенок уже способен включаться в различную полезную деятельность. Например, к 2, 5 годам дети уже могут самостоятельно одеваться и раздеваться (взрослый помогает застегивать, завязывать, надевать обувь), умываться, есть, пользоваться ложкой и вилкой. Они очень активны и с огромным удовольствием выполняют поручения взрослых.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  Дорогие родители, давайте попро</w:t>
      </w:r>
      <w:r w:rsid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буем вместе определить перечень 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действий, доступных детской самостоятельности. (Раздать памятки, см. приложение)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Конечно, малыш не сразу приобретает необходимые навыки, ему требуется наша помощь. Оптимальный возраст ребенка для успешного обучения 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его навыкам одевания – 2-3 года. В 3,5 -4 года он уже привыкает к тому, что взрослые обслуживают все его потребности (одевают, кормят, купают, носят на руках), что любую вашу просьбу сделать что-то самому, ребенок воспринимает с непониманием и, возможно, обидой. Усвойте это и донесите до бабушек и дедушек, которые всегда стремятся облегчить жизнь внукам и одевать их или кормить с ложечки.  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  Прежде всего, надо создать условия, необходимые для проявления самостоятельности: приспособить к росту ребенка вешалку для одежды, детский стульчик, выделить индивидуальное место для хранения предметов туалета (носовых платков, носков…), постоянное место для полотенца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…  Н</w:t>
      </w:r>
      <w:proofErr w:type="gram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и этого еще недостаточно. Необходимо еще научиться 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руководить действиями детей. Прежде чем ожидать от ребенка самостоятельности в самообслуживании, его нужно научить действиям, необходимым в процессе одевания, умывания, приема пищи.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•        </w:t>
      </w: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Вот сейчас мы в этом потренируемся. (Педагогические ситуации)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firstLine="414"/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    Мама утром собирает дочку в садик и предлагает ей </w:t>
      </w:r>
      <w:proofErr w:type="gramStart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одеть штанишки</w:t>
      </w:r>
      <w:proofErr w:type="gramEnd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самой, девочка капризничает и отказывается одеваться, ссылаясь на то, что она еще маленькая. Вопрос к родителям</w:t>
      </w:r>
      <w:proofErr w:type="gramStart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Как должна поступить мама в этой ситуации?      «Мише четвёртый год, но он по сравнению с детьми его возраста совершенно беспомощен, протестом встречает любое предложение проявить самостоятельность. Снять куртку или варежки не может, застегнуть пуговицу и развязать шнурок не хочет, за столом сидит в ожидании, когда его накормят. Если ему напомнить, что надо есть самому, как все, мальчик опускает голову, на глазах слёзы и жалобно заявляет: «не хочу, не умею». Зато дома </w:t>
      </w:r>
      <w:proofErr w:type="gramStart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100C52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взрослыми у Миши властный, требовательный тон, на глазах всегда дежурные слёзы, И взрослые спешат предупредить их, его жалеют: «Он такой беспомощный! Он ещё маленький! Нервный ребёнок, требуется осторожность!» Это часто произносится в присутствии мальчика. Вопросы к родителям: Чем обусловлена беспомощность Вани? Какую оценку Вы дадите взрослым? Можно ли такими методами воспитывать у ребёнка самостоятельность?</w:t>
      </w:r>
    </w:p>
    <w:p w:rsidR="00BF3F1D" w:rsidRPr="00100C52" w:rsidRDefault="00BF3F1D" w:rsidP="00100C52">
      <w:pPr>
        <w:shd w:val="clear" w:color="auto" w:fill="FFFFFF"/>
        <w:spacing w:after="0" w:line="240" w:lineRule="auto"/>
        <w:ind w:left="720" w:firstLine="41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Ситуация 1: Научившись убирать за собой после еды, Петя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</w:t>
      </w: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Вопрос: Какие действия нужно предпринять взрослым?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Ситуация 2:</w:t>
      </w: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Ульяне</w:t>
      </w:r>
      <w:proofErr w:type="spell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 года, она категорически отказывается сама одеваться. Аргументирует свой протест тем, что она еще маленькая.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Вопрос: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Почему так происходит?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Посоветуйте, как быть родителям в сложившейся ситуации.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( Вероятно, в какой – то момент родители перехватили инициативу по одеванию - раздеванию в свои руки, не поддержали стремление к самостоятельности.</w:t>
      </w:r>
      <w:proofErr w:type="gram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Можно данный процесс превратить в увлекательную игру : вот змея заползает в нору (одевание колгот, носок), вот поезд едет через туннель (натягивание свитеров и футболок через голову)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Можно поиграть в прятки. Одежда закрыла лицо – где наш малыш? 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В процессе игры ребенок сможет незаметно для самого себя перехватить инициативу, почувствовать желание одеваться самостоятельно.)</w:t>
      </w:r>
      <w:proofErr w:type="gramEnd"/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«Слово-эстафета».  Я начну, а вы продолжайте: «Чтобы мой ребенок  мог  стать самостоятельным,  я…»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ВЫВОД:</w:t>
      </w:r>
    </w:p>
    <w:p w:rsidR="00100C52" w:rsidRPr="00100C52" w:rsidRDefault="00100C52" w:rsidP="00100C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воспитании нет мелочей. Дети постоянно испытывают дефицит в общении с близкими взрослыми. И это нельзя не учитывать. Приучаясь жить заботами о других, малыш с раннего возраста приобретает ценные качества личности. И здесь мы лишний раз убеждаемся в том, что в воспитании нет мелочей. Взрослый мир назвал детей цветками жизни. Может отсюда, и возникли «детские сады»? </w:t>
      </w:r>
      <w:proofErr w:type="gramStart"/>
      <w:r w:rsidRPr="00100C52">
        <w:rPr>
          <w:rFonts w:eastAsia="Times New Roman" w:cs="Times New Roman"/>
          <w:color w:val="000000"/>
          <w:sz w:val="28"/>
          <w:szCs w:val="28"/>
          <w:lang w:eastAsia="ru-RU"/>
        </w:rPr>
        <w:t>А вот какими  мы их вырастим, чем вскормим и напитаем, зависит от нас с вами.</w:t>
      </w:r>
      <w:proofErr w:type="gramEnd"/>
    </w:p>
    <w:p w:rsidR="00100C52" w:rsidRPr="00100C52" w:rsidRDefault="00100C52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  <w:u w:val="single"/>
          <w:bdr w:val="none" w:sz="0" w:space="0" w:color="auto" w:frame="1"/>
        </w:rPr>
        <w:t>Памятка</w:t>
      </w:r>
      <w:r w:rsidRPr="00100C52">
        <w:rPr>
          <w:color w:val="111111"/>
          <w:sz w:val="28"/>
          <w:szCs w:val="28"/>
        </w:rPr>
        <w:t>: </w:t>
      </w:r>
      <w:r w:rsidRPr="00100C52">
        <w:rPr>
          <w:i/>
          <w:iCs/>
          <w:color w:val="111111"/>
          <w:sz w:val="28"/>
          <w:szCs w:val="28"/>
          <w:bdr w:val="none" w:sz="0" w:space="0" w:color="auto" w:frame="1"/>
        </w:rPr>
        <w:t>«Что должны уметь дети?»</w:t>
      </w:r>
      <w:r w:rsidRPr="00100C52">
        <w:rPr>
          <w:color w:val="111111"/>
          <w:sz w:val="28"/>
          <w:szCs w:val="28"/>
        </w:rPr>
        <w:t>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Мыть руки, засучив рукава; мыть лицо, не разбрызгивая воду; правильно пользоваться мылом; не мочить одежду; сухо вытираться полотенцем, развернув его; без напоминания снимать и вешать его на отведённое место.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Одеваться в определённой последовательности; одежду снимать, складывать, вешать, выворачивать на лицевую сторону, надевать одежду, расстёгивать и застёгивать пуговицы.</w:t>
      </w:r>
    </w:p>
    <w:p w:rsidR="00100C52" w:rsidRPr="00100C52" w:rsidRDefault="00100C52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Замечать непорядок в одежде и </w:t>
      </w:r>
      <w:r w:rsidRPr="00100C52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100C52">
        <w:rPr>
          <w:color w:val="111111"/>
          <w:sz w:val="28"/>
          <w:szCs w:val="28"/>
        </w:rPr>
        <w:t> устранять его или обращаться за помощью к взрослому.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 xml:space="preserve">- Своевременно пользоваться носовым платком без </w:t>
      </w:r>
      <w:proofErr w:type="gramStart"/>
      <w:r w:rsidRPr="00100C52">
        <w:rPr>
          <w:color w:val="111111"/>
          <w:sz w:val="28"/>
          <w:szCs w:val="28"/>
        </w:rPr>
        <w:t>над</w:t>
      </w:r>
      <w:proofErr w:type="gramEnd"/>
      <w:r w:rsidRPr="00100C52">
        <w:rPr>
          <w:color w:val="111111"/>
          <w:sz w:val="28"/>
          <w:szCs w:val="28"/>
        </w:rPr>
        <w:t xml:space="preserve"> поминания.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Пить из чашки, есть аккуратно, хорошо пережёвывать пищу с закрытым ртом, не торопясь.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Правильно пользоваться вилкой, ложкой, салфеткой.</w:t>
      </w:r>
    </w:p>
    <w:p w:rsidR="00100C52" w:rsidRPr="00100C52" w:rsidRDefault="00100C52" w:rsidP="00100C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>- Убирать игрушки, книжки на свои места.</w:t>
      </w:r>
    </w:p>
    <w:p w:rsidR="00100C52" w:rsidRPr="00100C52" w:rsidRDefault="00100C52" w:rsidP="00100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0C52">
        <w:rPr>
          <w:color w:val="111111"/>
          <w:sz w:val="28"/>
          <w:szCs w:val="28"/>
        </w:rPr>
        <w:t xml:space="preserve">Конечно, дети не сразу приобретают необходимые навыки, им требуется наша помощь. Прежде </w:t>
      </w:r>
      <w:proofErr w:type="gramStart"/>
      <w:r w:rsidRPr="00100C52">
        <w:rPr>
          <w:color w:val="111111"/>
          <w:sz w:val="28"/>
          <w:szCs w:val="28"/>
        </w:rPr>
        <w:t>всего</w:t>
      </w:r>
      <w:proofErr w:type="gramEnd"/>
      <w:r w:rsidRPr="00100C52">
        <w:rPr>
          <w:color w:val="111111"/>
          <w:sz w:val="28"/>
          <w:szCs w:val="28"/>
        </w:rPr>
        <w:t xml:space="preserve"> нужно создать необходимые </w:t>
      </w:r>
      <w:r w:rsidRPr="00100C52">
        <w:rPr>
          <w:color w:val="111111"/>
          <w:sz w:val="28"/>
          <w:szCs w:val="28"/>
        </w:rPr>
        <w:lastRenderedPageBreak/>
        <w:t>условия </w:t>
      </w:r>
      <w:r w:rsidRPr="00100C52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100C52">
        <w:rPr>
          <w:color w:val="111111"/>
          <w:sz w:val="28"/>
          <w:szCs w:val="28"/>
        </w:rPr>
        <w:t>; приспособить к росту ребёнка вешалку для одежды. Выделить индивидуальное место для одежды и хранения предметов туалета. Необходимо также правильно руководить действиями </w:t>
      </w:r>
      <w:r w:rsidRPr="00100C5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00C52">
        <w:rPr>
          <w:color w:val="111111"/>
          <w:sz w:val="28"/>
          <w:szCs w:val="28"/>
        </w:rPr>
        <w:t>.</w:t>
      </w: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b/>
          <w:sz w:val="28"/>
          <w:szCs w:val="28"/>
        </w:rPr>
      </w:pPr>
      <w:r w:rsidRPr="00100C52">
        <w:rPr>
          <w:rFonts w:eastAsia="Heiti TC Light" w:cs="Times New Roman"/>
          <w:b/>
          <w:sz w:val="28"/>
          <w:szCs w:val="28"/>
        </w:rPr>
        <w:t>Подведение итогов</w:t>
      </w: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Воспитатель подводит итог собрания, еще раз напоминает, как важно приучать детей к самостоятельности, зачитывает выводы, сделанные по ходу собрания.</w:t>
      </w: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rPr>
          <w:rFonts w:eastAsia="Heiti TC Light"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>Рефлексия</w:t>
      </w:r>
    </w:p>
    <w:p w:rsidR="00100C52" w:rsidRPr="00100C52" w:rsidRDefault="00100C52" w:rsidP="00100C52">
      <w:pPr>
        <w:rPr>
          <w:rFonts w:cs="Times New Roman"/>
          <w:sz w:val="28"/>
          <w:szCs w:val="28"/>
        </w:rPr>
      </w:pPr>
      <w:r w:rsidRPr="00100C52">
        <w:rPr>
          <w:rFonts w:eastAsia="Heiti TC Light" w:cs="Times New Roman"/>
          <w:sz w:val="28"/>
          <w:szCs w:val="28"/>
        </w:rPr>
        <w:t xml:space="preserve">Проводится рефлексия: родители </w:t>
      </w:r>
      <w:proofErr w:type="gramStart"/>
      <w:r w:rsidRPr="00100C52">
        <w:rPr>
          <w:rFonts w:eastAsia="Heiti TC Light" w:cs="Times New Roman"/>
          <w:sz w:val="28"/>
          <w:szCs w:val="28"/>
        </w:rPr>
        <w:t>высказывают свое отношение</w:t>
      </w:r>
      <w:proofErr w:type="gramEnd"/>
      <w:r w:rsidRPr="00100C52">
        <w:rPr>
          <w:rFonts w:eastAsia="Heiti TC Light" w:cs="Times New Roman"/>
          <w:sz w:val="28"/>
          <w:szCs w:val="28"/>
        </w:rPr>
        <w:t xml:space="preserve"> к выработанным рекомендациям, насколько полезным был материал, обсуждаемый на собрании.</w:t>
      </w:r>
    </w:p>
    <w:p w:rsidR="00100C52" w:rsidRPr="00100C52" w:rsidRDefault="00100C52" w:rsidP="00100C52">
      <w:pPr>
        <w:shd w:val="clear" w:color="auto" w:fill="FFFFFF"/>
        <w:spacing w:after="0" w:line="240" w:lineRule="auto"/>
        <w:ind w:left="1080" w:hanging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ind w:firstLine="709"/>
        <w:rPr>
          <w:rFonts w:eastAsia="Heiti TC Light" w:cs="Times New Roman"/>
          <w:sz w:val="28"/>
          <w:szCs w:val="28"/>
        </w:rPr>
      </w:pPr>
    </w:p>
    <w:p w:rsidR="00100C52" w:rsidRPr="00100C52" w:rsidRDefault="00100C52" w:rsidP="00100C52">
      <w:pPr>
        <w:tabs>
          <w:tab w:val="left" w:leader="dot" w:pos="8931"/>
        </w:tabs>
        <w:spacing w:line="360" w:lineRule="auto"/>
        <w:ind w:firstLine="709"/>
        <w:rPr>
          <w:rFonts w:eastAsia="Heiti TC Light" w:cs="Times New Roman"/>
          <w:sz w:val="28"/>
          <w:szCs w:val="28"/>
        </w:rPr>
      </w:pPr>
    </w:p>
    <w:p w:rsidR="00BF3F1D" w:rsidRPr="00100C52" w:rsidRDefault="00BF3F1D" w:rsidP="00100C52">
      <w:pPr>
        <w:tabs>
          <w:tab w:val="left" w:leader="dot" w:pos="8931"/>
        </w:tabs>
        <w:spacing w:line="360" w:lineRule="auto"/>
        <w:ind w:firstLine="709"/>
        <w:rPr>
          <w:rFonts w:eastAsia="Heiti TC Light" w:cs="Times New Roman"/>
          <w:sz w:val="28"/>
          <w:szCs w:val="28"/>
        </w:rPr>
      </w:pPr>
    </w:p>
    <w:p w:rsidR="00BF3F1D" w:rsidRPr="00100C52" w:rsidRDefault="00BF3F1D" w:rsidP="00100C5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BF3F1D" w:rsidRPr="00100C52" w:rsidRDefault="00BF3F1D" w:rsidP="00100C52">
      <w:pPr>
        <w:rPr>
          <w:rFonts w:cs="Times New Roman"/>
          <w:sz w:val="28"/>
          <w:szCs w:val="28"/>
        </w:rPr>
      </w:pPr>
    </w:p>
    <w:sectPr w:rsidR="00BF3F1D" w:rsidRPr="00100C52" w:rsidSect="0086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iti TC Light">
    <w:altName w:val="Arial Unicode MS"/>
    <w:charset w:val="88"/>
    <w:family w:val="auto"/>
    <w:pitch w:val="variable"/>
    <w:sig w:usb0="00000000" w:usb1="090F004A" w:usb2="00000010" w:usb3="00000000" w:csb0="003E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E33"/>
    <w:multiLevelType w:val="multilevel"/>
    <w:tmpl w:val="9200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6BC"/>
    <w:multiLevelType w:val="multilevel"/>
    <w:tmpl w:val="112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1D"/>
    <w:rsid w:val="00100C52"/>
    <w:rsid w:val="0038690D"/>
    <w:rsid w:val="00867E3B"/>
    <w:rsid w:val="00A20A1F"/>
    <w:rsid w:val="00BF3F1D"/>
    <w:rsid w:val="00C4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3F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F3F1D"/>
  </w:style>
  <w:style w:type="paragraph" w:styleId="a3">
    <w:name w:val="Normal (Web)"/>
    <w:basedOn w:val="a"/>
    <w:uiPriority w:val="99"/>
    <w:semiHidden/>
    <w:unhideWhenUsed/>
    <w:rsid w:val="00BF3F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F3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</cp:revision>
  <dcterms:created xsi:type="dcterms:W3CDTF">2024-02-28T02:49:00Z</dcterms:created>
  <dcterms:modified xsi:type="dcterms:W3CDTF">2024-03-01T02:51:00Z</dcterms:modified>
</cp:coreProperties>
</file>